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7DF92" w14:textId="77777777" w:rsidR="003C00DB" w:rsidRPr="00A45AA8" w:rsidRDefault="003C00DB" w:rsidP="003C00DB">
      <w:pPr>
        <w:spacing w:after="0" w:line="240" w:lineRule="auto"/>
        <w:jc w:val="center"/>
        <w:rPr>
          <w:rFonts w:ascii="Calibri" w:eastAsia="Times New Roman" w:hAnsi="Calibri" w:cs="Times New Roman"/>
          <w:b/>
          <w:sz w:val="32"/>
          <w:szCs w:val="32"/>
          <w:lang w:val="en-GB" w:eastAsia="en-GB"/>
        </w:rPr>
      </w:pPr>
      <w:r w:rsidRPr="00A45AA8">
        <w:rPr>
          <w:rFonts w:ascii="Times New Roman" w:eastAsia="Times New Roman" w:hAnsi="Times New Roman" w:cs="Times New Roman"/>
          <w:noProof/>
          <w:sz w:val="24"/>
          <w:szCs w:val="20"/>
          <w:lang w:val="nl-BE" w:eastAsia="nl-BE"/>
        </w:rPr>
        <w:drawing>
          <wp:anchor distT="36576" distB="36576" distL="36576" distR="36576" simplePos="0" relativeHeight="251659264" behindDoc="0" locked="0" layoutInCell="1" allowOverlap="1" wp14:anchorId="26C29242" wp14:editId="1171AA99">
            <wp:simplePos x="0" y="0"/>
            <wp:positionH relativeFrom="column">
              <wp:posOffset>5132705</wp:posOffset>
            </wp:positionH>
            <wp:positionV relativeFrom="paragraph">
              <wp:posOffset>-677545</wp:posOffset>
            </wp:positionV>
            <wp:extent cx="655320" cy="562610"/>
            <wp:effectExtent l="0" t="0" r="0" b="889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43" t="8754" r="59763" b="56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AA8">
        <w:rPr>
          <w:rFonts w:ascii="Times New Roman" w:eastAsia="Times New Roman" w:hAnsi="Times New Roman" w:cs="Times New Roman"/>
          <w:noProof/>
          <w:sz w:val="24"/>
          <w:szCs w:val="20"/>
          <w:lang w:val="nl-BE" w:eastAsia="nl-BE"/>
        </w:rPr>
        <w:drawing>
          <wp:anchor distT="0" distB="0" distL="114300" distR="114300" simplePos="0" relativeHeight="251660288" behindDoc="0" locked="0" layoutInCell="1" allowOverlap="1" wp14:anchorId="50AA6109" wp14:editId="33596B9D">
            <wp:simplePos x="0" y="0"/>
            <wp:positionH relativeFrom="column">
              <wp:posOffset>-864235</wp:posOffset>
            </wp:positionH>
            <wp:positionV relativeFrom="paragraph">
              <wp:posOffset>-601345</wp:posOffset>
            </wp:positionV>
            <wp:extent cx="1671320" cy="370205"/>
            <wp:effectExtent l="0" t="0" r="508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3" t="15918" r="5115" b="13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AA8">
        <w:rPr>
          <w:rFonts w:ascii="Calibri" w:eastAsia="Times New Roman" w:hAnsi="Calibri" w:cs="Times New Roman"/>
          <w:b/>
          <w:sz w:val="32"/>
          <w:szCs w:val="32"/>
          <w:lang w:val="en-GB" w:eastAsia="en-GB"/>
        </w:rPr>
        <w:t>Maths Paths in Europe  - Lesson Plan</w:t>
      </w:r>
    </w:p>
    <w:p w14:paraId="7B7890EB" w14:textId="77777777" w:rsidR="003C00DB" w:rsidRPr="00A45AA8" w:rsidRDefault="003C00DB" w:rsidP="003C00DB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eastAsia="Times New Roman" w:hAnsi="Calibri" w:cs="Times New Roman"/>
          <w:b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2"/>
      </w:tblGrid>
      <w:tr w:rsidR="003C00DB" w:rsidRPr="00A45AA8" w14:paraId="06A7914A" w14:textId="77777777" w:rsidTr="00E10D51">
        <w:tc>
          <w:tcPr>
            <w:tcW w:w="8282" w:type="dxa"/>
          </w:tcPr>
          <w:p w14:paraId="5B5C8001" w14:textId="77777777" w:rsidR="003C00DB" w:rsidRPr="00A45AA8" w:rsidRDefault="003C00DB" w:rsidP="00E10D51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Categ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ory: Maths in the Garden - Belgium</w:t>
            </w:r>
          </w:p>
        </w:tc>
      </w:tr>
      <w:tr w:rsidR="003C00DB" w:rsidRPr="00A45AA8" w14:paraId="1A80E8C7" w14:textId="77777777" w:rsidTr="00E10D51">
        <w:tc>
          <w:tcPr>
            <w:tcW w:w="8282" w:type="dxa"/>
          </w:tcPr>
          <w:p w14:paraId="657D7F13" w14:textId="77777777" w:rsidR="003C00DB" w:rsidRPr="00A45AA8" w:rsidRDefault="003C00DB" w:rsidP="00E10D51">
            <w:pPr>
              <w:tabs>
                <w:tab w:val="left" w:leader="dot" w:pos="4111"/>
                <w:tab w:val="left" w:pos="4253"/>
                <w:tab w:val="left" w:leader="dot" w:pos="6521"/>
                <w:tab w:val="left" w:pos="6663"/>
                <w:tab w:val="left" w:leader="dot" w:pos="8222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 xml:space="preserve">Year Group: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Kindergarten (age 5)</w:t>
            </w:r>
          </w:p>
        </w:tc>
      </w:tr>
    </w:tbl>
    <w:p w14:paraId="5E6ECAD8" w14:textId="77777777" w:rsidR="003C00DB" w:rsidRPr="00A45AA8" w:rsidRDefault="003C00DB" w:rsidP="003C00DB">
      <w:pPr>
        <w:tabs>
          <w:tab w:val="left" w:leader="dot" w:pos="4111"/>
          <w:tab w:val="left" w:pos="4253"/>
          <w:tab w:val="left" w:leader="dot" w:pos="6521"/>
          <w:tab w:val="left" w:pos="6663"/>
          <w:tab w:val="left" w:leader="dot" w:pos="8222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val="en-GB" w:eastAsia="en-GB"/>
        </w:rPr>
      </w:pPr>
    </w:p>
    <w:tbl>
      <w:tblPr>
        <w:tblpPr w:leftFromText="180" w:rightFromText="180" w:vertAnchor="text" w:horzAnchor="margin" w:tblpY="1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C00DB" w:rsidRPr="00A45AA8" w14:paraId="025EEF09" w14:textId="77777777" w:rsidTr="00E10D51">
        <w:trPr>
          <w:trHeight w:val="885"/>
        </w:trPr>
        <w:tc>
          <w:tcPr>
            <w:tcW w:w="9464" w:type="dxa"/>
          </w:tcPr>
          <w:p w14:paraId="5B68B548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Learning Objective:</w:t>
            </w:r>
          </w:p>
          <w:p w14:paraId="5AFF6BD0" w14:textId="77777777" w:rsidR="003C00DB" w:rsidRDefault="003C00DB" w:rsidP="003C00D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Learning to count.</w:t>
            </w:r>
          </w:p>
          <w:p w14:paraId="13D7F08B" w14:textId="77777777" w:rsidR="003C00DB" w:rsidRDefault="003C00DB" w:rsidP="003C00D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Recognising all sorts of vehicles/participants in traffic</w:t>
            </w:r>
          </w:p>
          <w:p w14:paraId="5E33C023" w14:textId="77777777" w:rsidR="003C00DB" w:rsidRPr="003C00DB" w:rsidRDefault="003C00DB" w:rsidP="003C00DB">
            <w:pPr>
              <w:pStyle w:val="Lijstaline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Using dots to show a quantity. </w:t>
            </w:r>
          </w:p>
        </w:tc>
      </w:tr>
      <w:tr w:rsidR="003C00DB" w:rsidRPr="00A45AA8" w14:paraId="51AAAA71" w14:textId="77777777" w:rsidTr="00E10D51">
        <w:trPr>
          <w:trHeight w:val="885"/>
        </w:trPr>
        <w:tc>
          <w:tcPr>
            <w:tcW w:w="9464" w:type="dxa"/>
          </w:tcPr>
          <w:p w14:paraId="0F04EA77" w14:textId="77777777" w:rsidR="003C00DB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Success Criteria:</w:t>
            </w:r>
          </w:p>
          <w:p w14:paraId="4AA38191" w14:textId="77777777" w:rsidR="003C00DB" w:rsidRPr="003C00DB" w:rsidRDefault="003C00DB" w:rsidP="003C00DB">
            <w:pPr>
              <w:pStyle w:val="Lijstalinea"/>
              <w:numPr>
                <w:ilvl w:val="3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3C00DB"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Children can name the vehicles that pass the schoolgarden : cars – buses – bicycles –      motorbikes . ..</w:t>
            </w:r>
          </w:p>
          <w:p w14:paraId="7DAE7A34" w14:textId="77777777" w:rsidR="003C00DB" w:rsidRPr="00587E0D" w:rsidRDefault="003C00DB" w:rsidP="00E10D5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Children ca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n count different vehicles and mark each vehicle that passes with a dot on their sheet. </w:t>
            </w:r>
          </w:p>
          <w:p w14:paraId="299317A0" w14:textId="77777777" w:rsidR="003C00DB" w:rsidRPr="00587E0D" w:rsidRDefault="003C00DB" w:rsidP="00E10D51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>Chi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ldren can comment on the worksheet, using words as ‘more – less – many – few’. </w:t>
            </w:r>
          </w:p>
          <w:p w14:paraId="0AFE1CFC" w14:textId="77777777" w:rsidR="003C00DB" w:rsidRPr="00A45AA8" w:rsidRDefault="003C00DB" w:rsidP="003C00DB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-GB" w:eastAsia="en-GB"/>
              </w:rPr>
              <w:t xml:space="preserve">Children can make a conclusion using their worksheet : we have seen more . . . , we have seen most . . . </w:t>
            </w:r>
          </w:p>
        </w:tc>
      </w:tr>
      <w:tr w:rsidR="003C00DB" w:rsidRPr="00A45AA8" w14:paraId="53DEEDC2" w14:textId="77777777" w:rsidTr="00E10D51">
        <w:trPr>
          <w:trHeight w:val="885"/>
        </w:trPr>
        <w:tc>
          <w:tcPr>
            <w:tcW w:w="9464" w:type="dxa"/>
          </w:tcPr>
          <w:p w14:paraId="1B59820D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</w:tbl>
    <w:p w14:paraId="2A541ECB" w14:textId="77777777" w:rsidR="003C00DB" w:rsidRPr="00A45AA8" w:rsidRDefault="003C00DB" w:rsidP="003C00D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pPr w:leftFromText="180" w:rightFromText="180" w:vertAnchor="text" w:horzAnchor="margin" w:tblpY="10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C00DB" w:rsidRPr="00A45AA8" w14:paraId="00A370BB" w14:textId="77777777" w:rsidTr="00E10D51">
        <w:trPr>
          <w:cantSplit/>
        </w:trPr>
        <w:tc>
          <w:tcPr>
            <w:tcW w:w="9464" w:type="dxa"/>
          </w:tcPr>
          <w:p w14:paraId="782E1A20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Lesson Description (including context) :</w:t>
            </w:r>
          </w:p>
          <w:p w14:paraId="1BAD294D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5D162332" w14:textId="77777777" w:rsidR="003C00DB" w:rsidRDefault="003C00DB" w:rsidP="003C00DB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This lesso</w:t>
            </w: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 xml:space="preserve">n takes place in the schoolgarden. From the garden, the children can watch the traffic passing by. The children name the vehicles and count them. They mark every vehicle with a dot on their worksheet. </w:t>
            </w:r>
          </w:p>
          <w:p w14:paraId="35512628" w14:textId="77777777" w:rsidR="003C00DB" w:rsidRPr="00A45AA8" w:rsidRDefault="003C00DB" w:rsidP="003C00DB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Then they talk about their results using the right vocabury : more than – less than – equal . . .</w:t>
            </w:r>
          </w:p>
          <w:p w14:paraId="0531A314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5C49E1DF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196B1D47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3D4EEA89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17885706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  <w:p w14:paraId="647F3F12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</w:tc>
      </w:tr>
    </w:tbl>
    <w:p w14:paraId="19286B96" w14:textId="77777777" w:rsidR="003C00DB" w:rsidRPr="00A45AA8" w:rsidRDefault="003C00DB" w:rsidP="003C00D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</w:tblGrid>
      <w:tr w:rsidR="003C00DB" w:rsidRPr="00A45AA8" w14:paraId="0F1C6306" w14:textId="77777777" w:rsidTr="00E10D51">
        <w:tc>
          <w:tcPr>
            <w:tcW w:w="4261" w:type="dxa"/>
          </w:tcPr>
          <w:p w14:paraId="3EB40F11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  <w:r w:rsidRPr="00A45AA8"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  <w:t>Resources:</w:t>
            </w:r>
          </w:p>
          <w:p w14:paraId="1CB2DFA6" w14:textId="77777777" w:rsidR="003C00DB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 xml:space="preserve">Sheet </w:t>
            </w:r>
            <w:r w:rsidR="00CF6078"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drawings of different vehicles</w:t>
            </w:r>
          </w:p>
          <w:p w14:paraId="153AA4A5" w14:textId="77777777" w:rsidR="003C00DB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Camera</w:t>
            </w:r>
          </w:p>
          <w:p w14:paraId="05CB1068" w14:textId="77777777" w:rsidR="003C00DB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  <w:t>Pen</w:t>
            </w:r>
          </w:p>
          <w:p w14:paraId="5A411DAD" w14:textId="77777777" w:rsidR="003C00DB" w:rsidRPr="00A45AA8" w:rsidRDefault="003C00DB" w:rsidP="00CF6078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val="en-GB" w:eastAsia="en-GB"/>
              </w:rPr>
            </w:pPr>
          </w:p>
        </w:tc>
      </w:tr>
    </w:tbl>
    <w:p w14:paraId="4F0F833E" w14:textId="77777777" w:rsidR="003C00DB" w:rsidRPr="00A45AA8" w:rsidRDefault="003C00DB" w:rsidP="003C00DB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val="en-GB" w:eastAsia="en-GB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C00DB" w:rsidRPr="00A45AA8" w14:paraId="569A3A96" w14:textId="77777777" w:rsidTr="00E10D51">
        <w:tc>
          <w:tcPr>
            <w:tcW w:w="9464" w:type="dxa"/>
          </w:tcPr>
          <w:p w14:paraId="212AC5DB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  <w:p w14:paraId="00F51E5B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lang w:val="en-GB" w:eastAsia="en-GB"/>
              </w:rPr>
            </w:pPr>
          </w:p>
        </w:tc>
      </w:tr>
    </w:tbl>
    <w:p w14:paraId="75C668CD" w14:textId="77777777" w:rsidR="003C00DB" w:rsidRPr="00A45AA8" w:rsidRDefault="003C00DB" w:rsidP="003C00DB">
      <w:pPr>
        <w:spacing w:after="0" w:line="240" w:lineRule="auto"/>
        <w:rPr>
          <w:rFonts w:ascii="Calibri" w:eastAsia="Times New Roman" w:hAnsi="Calibri" w:cs="Times New Roman"/>
          <w:lang w:val="en-GB" w:eastAsia="en-GB"/>
        </w:rPr>
      </w:pP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1"/>
      </w:tblGrid>
      <w:tr w:rsidR="003C00DB" w:rsidRPr="00A45AA8" w14:paraId="40B6EF79" w14:textId="77777777" w:rsidTr="00E10D51">
        <w:trPr>
          <w:trHeight w:val="3907"/>
        </w:trPr>
        <w:tc>
          <w:tcPr>
            <w:tcW w:w="9611" w:type="dxa"/>
          </w:tcPr>
          <w:p w14:paraId="4BFA4339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  <w:bookmarkStart w:id="0" w:name="_GoBack"/>
            <w:bookmarkEnd w:id="0"/>
          </w:p>
          <w:p w14:paraId="5AF1BF4B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</w:p>
          <w:p w14:paraId="07447512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</w:p>
          <w:p w14:paraId="684BD854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lang w:val="en-GB" w:eastAsia="en-GB"/>
              </w:rPr>
            </w:pPr>
          </w:p>
        </w:tc>
      </w:tr>
      <w:tr w:rsidR="003C00DB" w:rsidRPr="00A45AA8" w14:paraId="71BDEE4E" w14:textId="77777777" w:rsidTr="00E10D51">
        <w:trPr>
          <w:trHeight w:val="3813"/>
        </w:trPr>
        <w:tc>
          <w:tcPr>
            <w:tcW w:w="9611" w:type="dxa"/>
          </w:tcPr>
          <w:p w14:paraId="3477C499" w14:textId="4C2AB8EE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3C00DB" w:rsidRPr="00A45AA8" w14:paraId="379D1E23" w14:textId="77777777" w:rsidTr="00E10D51">
        <w:trPr>
          <w:trHeight w:val="229"/>
        </w:trPr>
        <w:tc>
          <w:tcPr>
            <w:tcW w:w="9611" w:type="dxa"/>
          </w:tcPr>
          <w:p w14:paraId="12C8ACE2" w14:textId="77777777" w:rsidR="003C00DB" w:rsidRPr="00A45AA8" w:rsidRDefault="003C00DB" w:rsidP="00E10D51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en-GB" w:eastAsia="en-GB"/>
              </w:rPr>
            </w:pPr>
          </w:p>
        </w:tc>
      </w:tr>
    </w:tbl>
    <w:p w14:paraId="2199FBDC" w14:textId="77777777" w:rsidR="00174A6A" w:rsidRDefault="00174A6A"/>
    <w:sectPr w:rsidR="00174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E0024"/>
    <w:multiLevelType w:val="hybridMultilevel"/>
    <w:tmpl w:val="38824310"/>
    <w:lvl w:ilvl="0" w:tplc="ABBCF6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D32E2"/>
    <w:multiLevelType w:val="hybridMultilevel"/>
    <w:tmpl w:val="A2A8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246AA"/>
    <w:multiLevelType w:val="hybridMultilevel"/>
    <w:tmpl w:val="F870937E"/>
    <w:lvl w:ilvl="0" w:tplc="ABBCF6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4376D"/>
    <w:multiLevelType w:val="hybridMultilevel"/>
    <w:tmpl w:val="34D06A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DB"/>
    <w:rsid w:val="000D6262"/>
    <w:rsid w:val="00174A6A"/>
    <w:rsid w:val="003C00DB"/>
    <w:rsid w:val="008C1054"/>
    <w:rsid w:val="00C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6D6C"/>
  <w15:chartTrackingRefBased/>
  <w15:docId w15:val="{F67087F7-C308-41C5-8E0E-7B210BAF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C00D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0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arnou</dc:creator>
  <cp:keywords/>
  <dc:description/>
  <cp:lastModifiedBy>nadine arnou</cp:lastModifiedBy>
  <cp:revision>2</cp:revision>
  <dcterms:created xsi:type="dcterms:W3CDTF">2016-10-16T19:49:00Z</dcterms:created>
  <dcterms:modified xsi:type="dcterms:W3CDTF">2016-10-16T20:02:00Z</dcterms:modified>
</cp:coreProperties>
</file>